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86" w:rsidRDefault="008F0186" w:rsidP="008F018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F0186">
        <w:rPr>
          <w:rFonts w:ascii="Times New Roman" w:eastAsia="Calibri" w:hAnsi="Times New Roman" w:cs="Times New Roman"/>
          <w:b/>
          <w:sz w:val="30"/>
          <w:szCs w:val="30"/>
        </w:rPr>
        <w:t>График проведения профориентационных мероприятий в онлайн-режиме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8F0186">
        <w:rPr>
          <w:rFonts w:ascii="Times New Roman" w:eastAsia="Calibri" w:hAnsi="Times New Roman" w:cs="Times New Roman"/>
          <w:b/>
          <w:sz w:val="30"/>
          <w:szCs w:val="30"/>
        </w:rPr>
        <w:t>для учащихся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8F0186">
        <w:rPr>
          <w:rFonts w:ascii="Times New Roman" w:eastAsia="Calibri" w:hAnsi="Times New Roman" w:cs="Times New Roman"/>
          <w:b/>
          <w:sz w:val="30"/>
          <w:szCs w:val="30"/>
        </w:rPr>
        <w:t>9 – 11 классов учреждений общего среднего образования</w:t>
      </w:r>
    </w:p>
    <w:p w:rsidR="008F0186" w:rsidRPr="008F0186" w:rsidRDefault="008F0186" w:rsidP="008F018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1738"/>
        <w:gridCol w:w="3827"/>
      </w:tblGrid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3827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07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Узденский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07.04.2021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14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Червенский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08.04.2021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14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Стародорожский</w:t>
            </w:r>
            <w:proofErr w:type="spellEnd"/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08.04.2021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Любанский</w:t>
            </w:r>
            <w:proofErr w:type="spellEnd"/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12.04.2021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13.04.2021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Солигорский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14.04.2021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15.04.2021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Копыльский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16.04.2021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27.04.2021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Дзержинский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28.04.2021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29.04.2021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Клецкий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30.04.2021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03.05.2021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Столбцовский</w:t>
            </w:r>
            <w:proofErr w:type="spellEnd"/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04.05.2021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06.05.2021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Несвижский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.05.2021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Слуцкий район</w:t>
            </w: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.05.2021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77646" w:rsidRPr="008F0186" w:rsidTr="00F77646">
        <w:trPr>
          <w:jc w:val="center"/>
        </w:trPr>
        <w:tc>
          <w:tcPr>
            <w:tcW w:w="2194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.05.2021</w:t>
            </w:r>
          </w:p>
        </w:tc>
        <w:tc>
          <w:tcPr>
            <w:tcW w:w="1738" w:type="dxa"/>
          </w:tcPr>
          <w:p w:rsidR="00F77646" w:rsidRPr="008F0186" w:rsidRDefault="00F77646" w:rsidP="008F018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F018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11</w:t>
            </w:r>
            <w:r w:rsidRPr="008F0186">
              <w:rPr>
                <w:rFonts w:ascii="Times New Roman" w:eastAsia="Calibri" w:hAnsi="Times New Roman" w:cs="Times New Roman"/>
                <w:sz w:val="30"/>
                <w:szCs w:val="30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3827" w:type="dxa"/>
            <w:vMerge/>
          </w:tcPr>
          <w:p w:rsidR="00F77646" w:rsidRPr="008F0186" w:rsidRDefault="00F77646" w:rsidP="008F018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F0186" w:rsidRPr="008F0186" w:rsidRDefault="008F0186" w:rsidP="008F0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186" w:rsidRDefault="008F0186" w:rsidP="008F018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8F0186">
        <w:rPr>
          <w:rFonts w:ascii="Times New Roman" w:eastAsia="Calibri" w:hAnsi="Times New Roman" w:cs="Times New Roman"/>
          <w:sz w:val="30"/>
          <w:szCs w:val="30"/>
        </w:rPr>
        <w:t>сылк</w:t>
      </w:r>
      <w:r>
        <w:rPr>
          <w:rFonts w:ascii="Times New Roman" w:eastAsia="Calibri" w:hAnsi="Times New Roman" w:cs="Times New Roman"/>
          <w:sz w:val="30"/>
          <w:szCs w:val="30"/>
        </w:rPr>
        <w:t>и для п</w:t>
      </w:r>
      <w:r w:rsidRPr="008F0186">
        <w:rPr>
          <w:rFonts w:ascii="Times New Roman" w:eastAsia="Calibri" w:hAnsi="Times New Roman" w:cs="Times New Roman"/>
          <w:sz w:val="30"/>
          <w:szCs w:val="30"/>
        </w:rPr>
        <w:t>одключ</w:t>
      </w:r>
      <w:r>
        <w:rPr>
          <w:rFonts w:ascii="Times New Roman" w:eastAsia="Calibri" w:hAnsi="Times New Roman" w:cs="Times New Roman"/>
          <w:sz w:val="30"/>
          <w:szCs w:val="30"/>
        </w:rPr>
        <w:t>ения указаны в графиках, согласованных с управлениями по образованию</w:t>
      </w:r>
      <w:r w:rsidRPr="008F0186">
        <w:rPr>
          <w:rFonts w:ascii="Times New Roman" w:eastAsia="Calibri" w:hAnsi="Times New Roman" w:cs="Times New Roman"/>
          <w:sz w:val="30"/>
          <w:szCs w:val="30"/>
        </w:rPr>
        <w:t>, спорту и туризму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районов.</w:t>
      </w:r>
    </w:p>
    <w:p w:rsidR="008F0186" w:rsidRPr="008F0186" w:rsidRDefault="008F0186" w:rsidP="008F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0186">
        <w:rPr>
          <w:rFonts w:ascii="Times New Roman" w:eastAsia="Calibri" w:hAnsi="Times New Roman" w:cs="Times New Roman"/>
          <w:sz w:val="30"/>
          <w:szCs w:val="30"/>
        </w:rPr>
        <w:t>Учащиеся получат достоверную информационно-справочную консультацию о порядке приема в учреждение образования «Марьиногорский государственный ордена «Знак Почета» аграрно-технический колледж имени В.Е.Лобанка».</w:t>
      </w:r>
    </w:p>
    <w:p w:rsidR="008F0186" w:rsidRDefault="008F0186" w:rsidP="00F7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8F0186">
        <w:rPr>
          <w:rFonts w:ascii="Times New Roman" w:eastAsia="Calibri" w:hAnsi="Times New Roman" w:cs="Times New Roman"/>
          <w:sz w:val="30"/>
          <w:szCs w:val="30"/>
        </w:rPr>
        <w:t>ероприяти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8F0186">
        <w:rPr>
          <w:rFonts w:ascii="Times New Roman" w:eastAsia="Calibri" w:hAnsi="Times New Roman" w:cs="Times New Roman"/>
          <w:sz w:val="30"/>
          <w:szCs w:val="30"/>
        </w:rPr>
        <w:t xml:space="preserve"> провод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8F0186">
        <w:rPr>
          <w:rFonts w:ascii="Times New Roman" w:eastAsia="Calibri" w:hAnsi="Times New Roman" w:cs="Times New Roman"/>
          <w:sz w:val="30"/>
          <w:szCs w:val="30"/>
        </w:rPr>
        <w:t>тся в дистанционном режиме с целью профессиональной ориентации выпускников с использованием платформы mywebinar.com.</w:t>
      </w:r>
      <w:bookmarkStart w:id="0" w:name="_GoBack"/>
      <w:bookmarkEnd w:id="0"/>
    </w:p>
    <w:sectPr w:rsidR="008F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14EF"/>
    <w:multiLevelType w:val="hybridMultilevel"/>
    <w:tmpl w:val="7DAC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86"/>
    <w:rsid w:val="001669F1"/>
    <w:rsid w:val="008F0186"/>
    <w:rsid w:val="00F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CA1A"/>
  <w15:chartTrackingRefBased/>
  <w15:docId w15:val="{FAB4FD56-5C12-49C8-81C1-C1FED64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2021-04-07T14:56:00Z</dcterms:created>
  <dcterms:modified xsi:type="dcterms:W3CDTF">2021-04-07T15:05:00Z</dcterms:modified>
</cp:coreProperties>
</file>